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76C0B" w14:textId="77777777" w:rsidR="006C3B72" w:rsidRDefault="00765048" w:rsidP="006C3B72">
      <w:pPr>
        <w:pStyle w:val="Sansinterligne"/>
        <w:jc w:val="both"/>
      </w:pPr>
      <w:r>
        <w:t>ARGENCES EN AUBRAC : TELETHON</w:t>
      </w:r>
    </w:p>
    <w:p w14:paraId="7E88DD2D" w14:textId="77777777" w:rsidR="00765048" w:rsidRDefault="00765048" w:rsidP="006C3B72">
      <w:pPr>
        <w:pStyle w:val="Sansinterligne"/>
        <w:jc w:val="both"/>
      </w:pPr>
    </w:p>
    <w:p w14:paraId="6399F8DD" w14:textId="1138DB54" w:rsidR="006C3B72" w:rsidRDefault="006C3B72" w:rsidP="006C3B72">
      <w:pPr>
        <w:pStyle w:val="Sansinterligne"/>
        <w:jc w:val="both"/>
      </w:pPr>
      <w:r>
        <w:t>Le mois de novembre 2024 a, une fois de plus, été synonyme de</w:t>
      </w:r>
      <w:r w:rsidR="00765048">
        <w:t xml:space="preserve"> forte</w:t>
      </w:r>
      <w:r>
        <w:t xml:space="preserve"> mobilisation pour le Téléthon sur la </w:t>
      </w:r>
      <w:r w:rsidR="0084772C">
        <w:t>C</w:t>
      </w:r>
      <w:r>
        <w:t>ommune d’Argences en Aubrac</w:t>
      </w:r>
      <w:r w:rsidR="00765048">
        <w:t>.</w:t>
      </w:r>
    </w:p>
    <w:p w14:paraId="24ED1752" w14:textId="77777777" w:rsidR="006C3B72" w:rsidRDefault="006C3B72" w:rsidP="006C3B72">
      <w:pPr>
        <w:jc w:val="both"/>
      </w:pPr>
    </w:p>
    <w:p w14:paraId="36A460E2" w14:textId="6979D898" w:rsidR="006C3B72" w:rsidRDefault="006C3B72" w:rsidP="006C3B72">
      <w:pPr>
        <w:jc w:val="both"/>
      </w:pPr>
      <w:r>
        <w:t>Les animations ont commencé le vendredi 15 par le traditionnel tournoi de Volley durant lequel 12 équipes se sont affrontées (dans la bonne humeur !) et ont pu s’hydrater et se restaurer tout au long de la soirée dans le gymnase de S</w:t>
      </w:r>
      <w:r w:rsidR="0084772C">
        <w:t>ain</w:t>
      </w:r>
      <w:r>
        <w:t>te Geneviève s</w:t>
      </w:r>
      <w:r w:rsidR="0084772C">
        <w:t>ur</w:t>
      </w:r>
      <w:r>
        <w:t xml:space="preserve"> Argence.</w:t>
      </w:r>
    </w:p>
    <w:p w14:paraId="5B258B80" w14:textId="35BC97F1" w:rsidR="006C3B72" w:rsidRDefault="0084772C" w:rsidP="006C3B72">
      <w:pPr>
        <w:jc w:val="both"/>
      </w:pPr>
      <w:r>
        <w:t>Coordonnée par l’Espace de Vie Sociale</w:t>
      </w:r>
      <w:r w:rsidR="00107B89">
        <w:t xml:space="preserve"> communal</w:t>
      </w:r>
      <w:r>
        <w:t>, une journée festive a été organisée l</w:t>
      </w:r>
      <w:r w:rsidR="006C3B72">
        <w:t>e samedi 30</w:t>
      </w:r>
      <w:r>
        <w:t>. L</w:t>
      </w:r>
      <w:r w:rsidR="006C3B72">
        <w:t>es plus matinaux ont pu déguster les délicieux tripous dès 8h du matin. Tout au long de la journée débutants et confirmés ont démontré leur adresse au jeu de quilles au maillet dans des parties déchainées. Les étalages de gâteaux, soupes, confections de couturières et décorations ont donné un air de marché de Noël et ravi papilles et pupilles ! Les enfants ont pu se balader dans le village en rosalie électrique, participer à des activités créatives</w:t>
      </w:r>
      <w:r w:rsidR="002F1D49">
        <w:t xml:space="preserve"> ou s’</w:t>
      </w:r>
      <w:r w:rsidR="006C3B72">
        <w:t>essay</w:t>
      </w:r>
      <w:r w:rsidR="002F1D49">
        <w:t>er</w:t>
      </w:r>
      <w:r w:rsidR="006C3B72">
        <w:t xml:space="preserve"> à l’escalade. A l’heure de l’apéritif</w:t>
      </w:r>
      <w:r>
        <w:t>,</w:t>
      </w:r>
      <w:r w:rsidR="006C3B72">
        <w:t xml:space="preserve"> accordéons et cabrettes ont animé le gymnase puis 1</w:t>
      </w:r>
      <w:r w:rsidR="002F1D49">
        <w:t>41</w:t>
      </w:r>
      <w:r w:rsidR="006C3B72">
        <w:t xml:space="preserve"> convives ont pris place à table pour déguster le traditionnel aligot</w:t>
      </w:r>
      <w:r>
        <w:t>-</w:t>
      </w:r>
      <w:r w:rsidR="006C3B72">
        <w:t xml:space="preserve">steak. Chacun a alors tenté de deviner le poids du jambon et attendu impatiemment le tirage au sort des grilles pour savoir qui allait gagner des gourmandises. L’après-midi petits et grands danseurs ont offert </w:t>
      </w:r>
      <w:r w:rsidR="002F1D49">
        <w:t>leur</w:t>
      </w:r>
      <w:r w:rsidR="006C3B72">
        <w:t xml:space="preserve"> spectacle devant les yeux ébahis des spectateurs. Pour le goûter</w:t>
      </w:r>
      <w:r>
        <w:t>,</w:t>
      </w:r>
      <w:r w:rsidR="006C3B72">
        <w:t xml:space="preserve"> tous les gourmands ont pu se régaler de crêpes </w:t>
      </w:r>
      <w:r w:rsidR="002F1D49">
        <w:t xml:space="preserve">et barbe à papa </w:t>
      </w:r>
      <w:r w:rsidR="006C3B72">
        <w:t>et boire un dernier verre à la buvette. La journée s’est ainsi clôturée à la nuit tombée.</w:t>
      </w:r>
    </w:p>
    <w:p w14:paraId="4A659FB1" w14:textId="1A7C5C51" w:rsidR="006C3B72" w:rsidRPr="003F3A8C" w:rsidRDefault="006C3B72" w:rsidP="006C3B72">
      <w:pPr>
        <w:jc w:val="both"/>
        <w:rPr>
          <w:b/>
        </w:rPr>
      </w:pPr>
      <w:r>
        <w:t xml:space="preserve">La </w:t>
      </w:r>
      <w:r w:rsidR="0084772C">
        <w:t>C</w:t>
      </w:r>
      <w:r>
        <w:t>ommune remercie</w:t>
      </w:r>
      <w:r w:rsidR="002F1D49">
        <w:t xml:space="preserve"> vivement</w:t>
      </w:r>
      <w:r>
        <w:t xml:space="preserve"> </w:t>
      </w:r>
      <w:r w:rsidRPr="0084772C">
        <w:t>toutes les associations et</w:t>
      </w:r>
      <w:r w:rsidR="0084772C" w:rsidRPr="0084772C">
        <w:t xml:space="preserve"> les</w:t>
      </w:r>
      <w:r w:rsidRPr="0084772C">
        <w:t xml:space="preserve"> bénévoles qui ont participé, les commerçants, l’entreprise </w:t>
      </w:r>
      <w:proofErr w:type="spellStart"/>
      <w:r w:rsidRPr="0084772C">
        <w:t>Beauvallet</w:t>
      </w:r>
      <w:proofErr w:type="spellEnd"/>
      <w:r w:rsidRPr="0084772C">
        <w:t>, l</w:t>
      </w:r>
      <w:r w:rsidR="002F1D49" w:rsidRPr="0084772C">
        <w:t xml:space="preserve">es </w:t>
      </w:r>
      <w:r w:rsidRPr="0084772C">
        <w:t>association</w:t>
      </w:r>
      <w:r w:rsidR="002F1D49" w:rsidRPr="0084772C">
        <w:t>s</w:t>
      </w:r>
      <w:r w:rsidRPr="0084772C">
        <w:t xml:space="preserve"> du Clairon</w:t>
      </w:r>
      <w:r w:rsidR="003F3A8C" w:rsidRPr="0084772C">
        <w:t>, d</w:t>
      </w:r>
      <w:r w:rsidR="002F1D49" w:rsidRPr="0084772C">
        <w:t>es Gentianes</w:t>
      </w:r>
      <w:r w:rsidR="003F3A8C" w:rsidRPr="0084772C">
        <w:t xml:space="preserve"> et le foyer d’</w:t>
      </w:r>
      <w:proofErr w:type="spellStart"/>
      <w:r w:rsidR="003F3A8C" w:rsidRPr="0084772C">
        <w:t>Orlhaguet</w:t>
      </w:r>
      <w:proofErr w:type="spellEnd"/>
      <w:r w:rsidRPr="0084772C">
        <w:t xml:space="preserve"> pour leurs dons et les nombreux visiteurs qui ont fait de ces journées un succès et permis de récolter </w:t>
      </w:r>
      <w:r w:rsidR="002F1D49" w:rsidRPr="0084772C">
        <w:t>9 250</w:t>
      </w:r>
      <w:r w:rsidRPr="0084772C">
        <w:t xml:space="preserve"> € pour l’AFM Téléthon.</w:t>
      </w:r>
      <w:r w:rsidR="003F3A8C" w:rsidRPr="0084772C">
        <w:t xml:space="preserve"> Ce montant représente plus de 5€ par habitant ce qui est la meilleure participation de département de l’Aveyron. Bravo à tous !</w:t>
      </w:r>
    </w:p>
    <w:p w14:paraId="37AC1C3F" w14:textId="77777777" w:rsidR="002F1D49" w:rsidRDefault="002F1D49" w:rsidP="002F1D49">
      <w:pPr>
        <w:pStyle w:val="NormalWeb"/>
      </w:pPr>
      <w:r>
        <w:rPr>
          <w:noProof/>
        </w:rPr>
        <w:drawing>
          <wp:anchor distT="0" distB="0" distL="114300" distR="114300" simplePos="0" relativeHeight="251658240" behindDoc="0" locked="0" layoutInCell="1" allowOverlap="1" wp14:anchorId="6C7BAA32" wp14:editId="5F3D38A6">
            <wp:simplePos x="0" y="0"/>
            <wp:positionH relativeFrom="margin">
              <wp:posOffset>-635</wp:posOffset>
            </wp:positionH>
            <wp:positionV relativeFrom="paragraph">
              <wp:posOffset>393065</wp:posOffset>
            </wp:positionV>
            <wp:extent cx="5904230" cy="3321050"/>
            <wp:effectExtent l="0" t="0" r="1270" b="0"/>
            <wp:wrapNone/>
            <wp:docPr id="1" name="Image 1" descr="C:\Users\Utilisateur\Desktop\Téléthon\Photos 2024\20241130_15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Téléthon\Photos 2024\20241130_1516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4230" cy="332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479A5" w14:textId="77777777" w:rsidR="00BB2166" w:rsidRDefault="00BB2166"/>
    <w:sectPr w:rsidR="00BB2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72"/>
    <w:rsid w:val="00107B89"/>
    <w:rsid w:val="002F1D49"/>
    <w:rsid w:val="003F3A8C"/>
    <w:rsid w:val="006C3B72"/>
    <w:rsid w:val="00765048"/>
    <w:rsid w:val="007B3809"/>
    <w:rsid w:val="0084772C"/>
    <w:rsid w:val="008C2E97"/>
    <w:rsid w:val="00BB2166"/>
    <w:rsid w:val="00C030B0"/>
    <w:rsid w:val="00C96AB8"/>
    <w:rsid w:val="00EF6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88D"/>
  <w15:chartTrackingRefBased/>
  <w15:docId w15:val="{5361F645-4F32-4E1C-9A32-8628B2DE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B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C3B72"/>
    <w:pPr>
      <w:spacing w:after="0" w:line="240" w:lineRule="auto"/>
    </w:pPr>
    <w:rPr>
      <w:rFonts w:eastAsiaTheme="minorEastAsia"/>
      <w:lang w:eastAsia="fr-FR"/>
    </w:rPr>
  </w:style>
  <w:style w:type="paragraph" w:styleId="NormalWeb">
    <w:name w:val="Normal (Web)"/>
    <w:basedOn w:val="Normal"/>
    <w:uiPriority w:val="99"/>
    <w:semiHidden/>
    <w:unhideWhenUsed/>
    <w:rsid w:val="002F1D4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68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1737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2024-12-09T10:11:00Z</dcterms:created>
  <dcterms:modified xsi:type="dcterms:W3CDTF">2024-12-09T10:11:00Z</dcterms:modified>
</cp:coreProperties>
</file>